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2C" w:rsidRPr="00CF15E2" w:rsidRDefault="009A29ED" w:rsidP="00AD3499">
      <w:pPr>
        <w:tabs>
          <w:tab w:val="left" w:pos="6720"/>
        </w:tabs>
        <w:rPr>
          <w:rFonts w:ascii="Arial Narrow" w:hAnsi="Arial Narrow"/>
        </w:rPr>
      </w:pPr>
      <w:r w:rsidRPr="00CF15E2">
        <w:rPr>
          <w:rFonts w:ascii="Arial Narrow" w:hAnsi="Arial Narrow"/>
        </w:rPr>
        <w:t>I.TEHNIČKA ŠKOLA TESLA</w:t>
      </w:r>
      <w:r w:rsidR="00AD3499" w:rsidRPr="00CF15E2">
        <w:rPr>
          <w:rFonts w:ascii="Arial Narrow" w:hAnsi="Arial Narrow"/>
        </w:rPr>
        <w:tab/>
        <w:t>Razina: 31</w:t>
      </w:r>
    </w:p>
    <w:p w:rsidR="00836892" w:rsidRPr="00CF15E2" w:rsidRDefault="00836892" w:rsidP="00AD3499">
      <w:pPr>
        <w:tabs>
          <w:tab w:val="left" w:pos="6720"/>
        </w:tabs>
        <w:rPr>
          <w:rFonts w:ascii="Arial Narrow" w:hAnsi="Arial Narrow"/>
        </w:rPr>
      </w:pPr>
      <w:r w:rsidRPr="00CF15E2">
        <w:rPr>
          <w:rFonts w:ascii="Arial Narrow" w:hAnsi="Arial Narrow"/>
        </w:rPr>
        <w:t>KLAIĆEVA 7, ZAGREB</w:t>
      </w:r>
      <w:r w:rsidR="00AD3499" w:rsidRPr="00CF15E2">
        <w:rPr>
          <w:rFonts w:ascii="Arial Narrow" w:hAnsi="Arial Narrow"/>
        </w:rPr>
        <w:tab/>
        <w:t>RKP broj:16762</w:t>
      </w:r>
    </w:p>
    <w:p w:rsidR="00836892" w:rsidRPr="00CF15E2" w:rsidRDefault="009A29ED" w:rsidP="00836892">
      <w:pPr>
        <w:rPr>
          <w:rFonts w:ascii="Arial Narrow" w:hAnsi="Arial Narrow"/>
        </w:rPr>
      </w:pPr>
      <w:r w:rsidRPr="00CF15E2">
        <w:rPr>
          <w:rFonts w:ascii="Arial Narrow" w:hAnsi="Arial Narrow"/>
        </w:rPr>
        <w:t>OIB:38449471041</w:t>
      </w:r>
    </w:p>
    <w:p w:rsidR="00CF15E2" w:rsidRDefault="00836892" w:rsidP="00CF15E2">
      <w:pPr>
        <w:rPr>
          <w:rFonts w:ascii="Arial Narrow" w:hAnsi="Arial Narrow"/>
        </w:rPr>
      </w:pPr>
      <w:r w:rsidRPr="00CF15E2">
        <w:rPr>
          <w:rFonts w:ascii="Arial Narrow" w:hAnsi="Arial Narrow"/>
        </w:rPr>
        <w:t xml:space="preserve">Zagreb, </w:t>
      </w:r>
      <w:r w:rsidR="00D23A27" w:rsidRPr="00CF15E2">
        <w:rPr>
          <w:rFonts w:ascii="Arial Narrow" w:hAnsi="Arial Narrow"/>
        </w:rPr>
        <w:t>31.1.2018</w:t>
      </w:r>
      <w:r w:rsidR="008F3395" w:rsidRPr="00CF15E2">
        <w:rPr>
          <w:rFonts w:ascii="Arial Narrow" w:hAnsi="Arial Narrow"/>
        </w:rPr>
        <w:t>.</w:t>
      </w:r>
    </w:p>
    <w:p w:rsidR="00CF15E2" w:rsidRDefault="00CF15E2" w:rsidP="00CF15E2">
      <w:pPr>
        <w:jc w:val="center"/>
        <w:rPr>
          <w:rFonts w:ascii="Arial Narrow" w:hAnsi="Arial Narrow" w:cs="Aharoni"/>
          <w:b/>
        </w:rPr>
      </w:pPr>
    </w:p>
    <w:p w:rsidR="00D22795" w:rsidRPr="00820D5E" w:rsidRDefault="00AD3499" w:rsidP="00CF15E2">
      <w:pPr>
        <w:jc w:val="center"/>
        <w:rPr>
          <w:rFonts w:ascii="Arial Narrow" w:hAnsi="Arial Narrow"/>
          <w:i/>
        </w:rPr>
      </w:pPr>
      <w:r w:rsidRPr="00820D5E">
        <w:rPr>
          <w:rFonts w:ascii="Arial Narrow" w:hAnsi="Arial Narrow" w:cs="Aharoni"/>
          <w:b/>
          <w:i/>
        </w:rPr>
        <w:t xml:space="preserve">BILJEŠKE </w:t>
      </w:r>
      <w:r w:rsidR="00820D5E" w:rsidRPr="00820D5E">
        <w:rPr>
          <w:rFonts w:ascii="Arial Narrow" w:hAnsi="Arial Narrow" w:cs="Aharoni"/>
          <w:b/>
          <w:i/>
        </w:rPr>
        <w:t>o</w:t>
      </w:r>
      <w:r w:rsidRPr="00820D5E">
        <w:rPr>
          <w:rFonts w:ascii="Arial Narrow" w:hAnsi="Arial Narrow" w:cs="Aharoni"/>
          <w:b/>
          <w:i/>
        </w:rPr>
        <w:t>brazac PR-RAS, Izvještaj o prihodima i ra</w:t>
      </w:r>
      <w:r w:rsidR="00CF15E2" w:rsidRPr="00820D5E">
        <w:rPr>
          <w:rFonts w:ascii="Arial Narrow" w:hAnsi="Arial Narrow" w:cs="Aharoni"/>
          <w:b/>
          <w:i/>
        </w:rPr>
        <w:t xml:space="preserve">shodima, primicima i izdacima </w:t>
      </w:r>
      <w:r w:rsidRPr="00820D5E">
        <w:rPr>
          <w:rFonts w:ascii="Arial Narrow" w:hAnsi="Arial Narrow"/>
          <w:b/>
          <w:i/>
        </w:rPr>
        <w:t>z</w:t>
      </w:r>
      <w:r w:rsidR="004278E8" w:rsidRPr="00820D5E">
        <w:rPr>
          <w:rFonts w:ascii="Arial Narrow" w:hAnsi="Arial Narrow"/>
          <w:b/>
          <w:i/>
        </w:rPr>
        <w:t xml:space="preserve">a razdoblje </w:t>
      </w:r>
      <w:r w:rsidR="008F3395" w:rsidRPr="00820D5E">
        <w:rPr>
          <w:rFonts w:ascii="Arial Narrow" w:hAnsi="Arial Narrow"/>
          <w:b/>
          <w:i/>
        </w:rPr>
        <w:t>1.siječnja do 31. prosinca 2017</w:t>
      </w:r>
    </w:p>
    <w:p w:rsidR="00D22795" w:rsidRPr="00CF15E2" w:rsidRDefault="00D22795" w:rsidP="00D22795">
      <w:pPr>
        <w:pStyle w:val="NoSpacing"/>
        <w:rPr>
          <w:rFonts w:ascii="Arial Narrow" w:hAnsi="Arial Narrow"/>
        </w:rPr>
      </w:pPr>
      <w:r w:rsidRPr="00CF15E2">
        <w:rPr>
          <w:rFonts w:ascii="Arial Narrow" w:hAnsi="Arial Narrow"/>
        </w:rPr>
        <w:t>Financijski izvještaji z</w:t>
      </w:r>
      <w:r w:rsidR="004278E8" w:rsidRPr="00CF15E2">
        <w:rPr>
          <w:rFonts w:ascii="Arial Narrow" w:hAnsi="Arial Narrow"/>
        </w:rPr>
        <w:t>a razdoblje od 01.siječnja do 31.prosinca</w:t>
      </w:r>
      <w:r w:rsidR="0069798F" w:rsidRPr="00CF15E2">
        <w:rPr>
          <w:rFonts w:ascii="Arial Narrow" w:hAnsi="Arial Narrow"/>
        </w:rPr>
        <w:t xml:space="preserve"> 2017</w:t>
      </w:r>
      <w:r w:rsidRPr="00CF15E2">
        <w:rPr>
          <w:rFonts w:ascii="Arial Narrow" w:hAnsi="Arial Narrow"/>
        </w:rPr>
        <w:t>.godine  sastavljeni su sukladno Pravilniku o financijskom izvještavanju u proračunskom računovodstvu (NN.br.3/15., 93/15.i 135/15.) koji propisuje oblik i sadržaj</w:t>
      </w:r>
      <w:r w:rsidR="0069798F" w:rsidRPr="00CF15E2">
        <w:rPr>
          <w:rFonts w:ascii="Arial Narrow" w:hAnsi="Arial Narrow"/>
        </w:rPr>
        <w:t xml:space="preserve"> financijskih izvještaja, </w:t>
      </w:r>
      <w:r w:rsidRPr="00CF15E2">
        <w:rPr>
          <w:rFonts w:ascii="Arial Narrow" w:hAnsi="Arial Narrow"/>
        </w:rPr>
        <w:t xml:space="preserve">razdoblja za koja se </w:t>
      </w:r>
      <w:r w:rsidR="0069798F" w:rsidRPr="00CF15E2">
        <w:rPr>
          <w:rFonts w:ascii="Arial Narrow" w:hAnsi="Arial Narrow"/>
        </w:rPr>
        <w:t>sastavljaju,  obveze i i rokove</w:t>
      </w:r>
      <w:r w:rsidRPr="00CF15E2">
        <w:rPr>
          <w:rFonts w:ascii="Arial Narrow" w:hAnsi="Arial Narrow"/>
        </w:rPr>
        <w:t xml:space="preserve"> njihova podnošenja,</w:t>
      </w:r>
      <w:r w:rsidR="0069798F" w:rsidRPr="00CF15E2">
        <w:rPr>
          <w:rFonts w:ascii="Arial Narrow" w:hAnsi="Arial Narrow"/>
        </w:rPr>
        <w:t xml:space="preserve"> </w:t>
      </w:r>
      <w:r w:rsidRPr="00CF15E2">
        <w:rPr>
          <w:rFonts w:ascii="Arial Narrow" w:hAnsi="Arial Narrow"/>
        </w:rPr>
        <w:t>te Okružnici Ministarstva financija objavljenoj na web stranici Ministarstava.</w:t>
      </w:r>
    </w:p>
    <w:p w:rsidR="00D22795" w:rsidRPr="00CF15E2" w:rsidRDefault="00D22795" w:rsidP="00D22795">
      <w:pPr>
        <w:pStyle w:val="NoSpacing"/>
        <w:rPr>
          <w:rFonts w:ascii="Arial Narrow" w:hAnsi="Arial Narrow"/>
        </w:rPr>
      </w:pPr>
    </w:p>
    <w:p w:rsidR="00811DAE" w:rsidRPr="00CF15E2" w:rsidRDefault="00811DAE" w:rsidP="00AD3499">
      <w:pPr>
        <w:pStyle w:val="NoSpacing"/>
        <w:rPr>
          <w:rFonts w:ascii="Arial Narrow" w:hAnsi="Arial Narrow" w:cs="Aharoni"/>
          <w:b/>
          <w:u w:val="single"/>
        </w:rPr>
      </w:pPr>
    </w:p>
    <w:p w:rsidR="005C22AA" w:rsidRPr="00CF15E2" w:rsidRDefault="00D22795" w:rsidP="00295294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</w:t>
      </w:r>
      <w:r w:rsidR="00E54064" w:rsidRPr="00CF15E2">
        <w:rPr>
          <w:rFonts w:ascii="Arial Narrow" w:hAnsi="Arial Narrow"/>
          <w:sz w:val="24"/>
          <w:szCs w:val="24"/>
        </w:rPr>
        <w:t>OP 403</w:t>
      </w:r>
      <w:r w:rsidRPr="00CF15E2">
        <w:rPr>
          <w:rFonts w:ascii="Arial Narrow" w:hAnsi="Arial Narrow"/>
          <w:sz w:val="24"/>
          <w:szCs w:val="24"/>
        </w:rPr>
        <w:t xml:space="preserve"> </w:t>
      </w:r>
      <w:r w:rsidR="005C22AA" w:rsidRPr="00CF15E2">
        <w:rPr>
          <w:rFonts w:ascii="Arial Narrow" w:hAnsi="Arial Narrow"/>
          <w:sz w:val="24"/>
          <w:szCs w:val="24"/>
        </w:rPr>
        <w:t>–UKUPNI PRIHODI POSLOVANJA</w:t>
      </w:r>
      <w:r w:rsidR="00E54064" w:rsidRPr="00CF15E2">
        <w:rPr>
          <w:rFonts w:ascii="Arial Narrow" w:hAnsi="Arial Narrow"/>
          <w:sz w:val="24"/>
          <w:szCs w:val="24"/>
        </w:rPr>
        <w:t xml:space="preserve"> iznose 19.340.104</w:t>
      </w:r>
      <w:r w:rsidR="004278E8" w:rsidRPr="00CF15E2">
        <w:rPr>
          <w:rFonts w:ascii="Arial Narrow" w:hAnsi="Arial Narrow"/>
          <w:sz w:val="24"/>
          <w:szCs w:val="24"/>
        </w:rPr>
        <w:t xml:space="preserve"> kn</w:t>
      </w:r>
      <w:r w:rsidRPr="00CF15E2">
        <w:rPr>
          <w:rFonts w:ascii="Arial Narrow" w:hAnsi="Arial Narrow"/>
          <w:sz w:val="24"/>
          <w:szCs w:val="24"/>
        </w:rPr>
        <w:t xml:space="preserve"> </w:t>
      </w:r>
    </w:p>
    <w:p w:rsidR="00D22795" w:rsidRPr="00CF15E2" w:rsidRDefault="00E54064" w:rsidP="000E31A4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045</w:t>
      </w:r>
      <w:r w:rsidR="000E31A4" w:rsidRPr="00CF15E2">
        <w:rPr>
          <w:rFonts w:ascii="Arial Narrow" w:hAnsi="Arial Narrow"/>
        </w:rPr>
        <w:t xml:space="preserve"> </w:t>
      </w:r>
      <w:r w:rsidR="004278E8" w:rsidRPr="00CF15E2">
        <w:rPr>
          <w:rFonts w:ascii="Arial Narrow" w:hAnsi="Arial Narrow"/>
        </w:rPr>
        <w:t xml:space="preserve">– Opći </w:t>
      </w:r>
      <w:r w:rsidR="00AC405A" w:rsidRPr="00CF15E2">
        <w:rPr>
          <w:rFonts w:ascii="Arial Narrow" w:hAnsi="Arial Narrow"/>
        </w:rPr>
        <w:t>proračun ukupno 15.363.329 kn</w:t>
      </w:r>
    </w:p>
    <w:p w:rsidR="000E31A4" w:rsidRPr="00CF15E2" w:rsidRDefault="00AC405A" w:rsidP="000E31A4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105</w:t>
      </w:r>
      <w:r w:rsidR="004278E8" w:rsidRPr="00CF15E2">
        <w:rPr>
          <w:rFonts w:ascii="Arial Narrow" w:hAnsi="Arial Narrow"/>
        </w:rPr>
        <w:t xml:space="preserve">- Prihodi </w:t>
      </w:r>
      <w:r w:rsidRPr="00CF15E2">
        <w:rPr>
          <w:rFonts w:ascii="Arial Narrow" w:hAnsi="Arial Narrow"/>
        </w:rPr>
        <w:t>po posebnim propisima 216.738 kn</w:t>
      </w:r>
    </w:p>
    <w:p w:rsidR="00DE5BE5" w:rsidRPr="00CF15E2" w:rsidRDefault="000E31A4" w:rsidP="00DE5BE5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 xml:space="preserve">AOP </w:t>
      </w:r>
      <w:r w:rsidR="00AC405A" w:rsidRPr="00CF15E2">
        <w:rPr>
          <w:rFonts w:ascii="Arial Narrow" w:hAnsi="Arial Narrow"/>
        </w:rPr>
        <w:t>066</w:t>
      </w:r>
      <w:r w:rsidR="004278E8" w:rsidRPr="00CF15E2">
        <w:rPr>
          <w:rFonts w:ascii="Arial Narrow" w:hAnsi="Arial Narrow"/>
        </w:rPr>
        <w:t xml:space="preserve">- </w:t>
      </w:r>
      <w:r w:rsidR="00C4202E" w:rsidRPr="00CF15E2">
        <w:rPr>
          <w:rFonts w:ascii="Arial Narrow" w:hAnsi="Arial Narrow"/>
        </w:rPr>
        <w:t>Prihod temelje</w:t>
      </w:r>
      <w:r w:rsidR="00AC405A" w:rsidRPr="00CF15E2">
        <w:rPr>
          <w:rFonts w:ascii="Arial Narrow" w:hAnsi="Arial Narrow"/>
        </w:rPr>
        <w:t>m pomoći EU projekta, Erasmus +, 824.800 kn, a provedba projekta odnosi se na čitavu 2017. godinu</w:t>
      </w:r>
    </w:p>
    <w:p w:rsidR="00D64F81" w:rsidRPr="00CF15E2" w:rsidRDefault="00D64F81" w:rsidP="00337F3F">
      <w:pPr>
        <w:pStyle w:val="NoSpacing"/>
        <w:ind w:left="720"/>
        <w:rPr>
          <w:rFonts w:ascii="Arial Narrow" w:hAnsi="Arial Narrow"/>
        </w:rPr>
      </w:pPr>
    </w:p>
    <w:p w:rsidR="00376870" w:rsidRPr="00CF15E2" w:rsidRDefault="00376870" w:rsidP="00376870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 xml:space="preserve">AOP 123 – Prihod od pruženih </w:t>
      </w:r>
      <w:r w:rsidR="00AC405A" w:rsidRPr="00CF15E2">
        <w:rPr>
          <w:rFonts w:ascii="Arial Narrow" w:hAnsi="Arial Narrow"/>
        </w:rPr>
        <w:t xml:space="preserve">usluga u iznosu od 977.198 </w:t>
      </w:r>
      <w:r w:rsidR="00C4202E" w:rsidRPr="00CF15E2">
        <w:rPr>
          <w:rFonts w:ascii="Arial Narrow" w:hAnsi="Arial Narrow"/>
        </w:rPr>
        <w:t xml:space="preserve"> kn</w:t>
      </w:r>
      <w:r w:rsidRPr="00CF15E2">
        <w:rPr>
          <w:rFonts w:ascii="Arial Narrow" w:hAnsi="Arial Narrow"/>
        </w:rPr>
        <w:t xml:space="preserve">, </w:t>
      </w:r>
      <w:r w:rsidR="00AC405A" w:rsidRPr="00CF15E2">
        <w:rPr>
          <w:rFonts w:ascii="Arial Narrow" w:hAnsi="Arial Narrow"/>
        </w:rPr>
        <w:t xml:space="preserve">prihodi su od </w:t>
      </w:r>
      <w:r w:rsidRPr="00CF15E2">
        <w:rPr>
          <w:rFonts w:ascii="Arial Narrow" w:hAnsi="Arial Narrow"/>
        </w:rPr>
        <w:t>škol</w:t>
      </w:r>
      <w:r w:rsidR="00AC405A" w:rsidRPr="00CF15E2">
        <w:rPr>
          <w:rFonts w:ascii="Arial Narrow" w:hAnsi="Arial Narrow"/>
        </w:rPr>
        <w:t xml:space="preserve">arina </w:t>
      </w:r>
      <w:r w:rsidR="00FB57CB" w:rsidRPr="00CF15E2">
        <w:rPr>
          <w:rFonts w:ascii="Arial Narrow" w:hAnsi="Arial Narrow"/>
        </w:rPr>
        <w:t>obrazovanja odraslih</w:t>
      </w:r>
      <w:r w:rsidR="00AC405A" w:rsidRPr="00CF15E2">
        <w:rPr>
          <w:rFonts w:ascii="Arial Narrow" w:hAnsi="Arial Narrow"/>
        </w:rPr>
        <w:t xml:space="preserve">, te </w:t>
      </w:r>
      <w:r w:rsidRPr="00CF15E2">
        <w:rPr>
          <w:rFonts w:ascii="Arial Narrow" w:hAnsi="Arial Narrow"/>
        </w:rPr>
        <w:t>prihoda od iznajmlji</w:t>
      </w:r>
      <w:r w:rsidR="00FB57CB" w:rsidRPr="00CF15E2">
        <w:rPr>
          <w:rFonts w:ascii="Arial Narrow" w:hAnsi="Arial Narrow"/>
        </w:rPr>
        <w:t xml:space="preserve">vanja prostora. </w:t>
      </w:r>
    </w:p>
    <w:p w:rsidR="000E31A4" w:rsidRPr="00CF15E2" w:rsidRDefault="00AC405A" w:rsidP="000E31A4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130</w:t>
      </w:r>
      <w:r w:rsidR="009C380F" w:rsidRPr="00CF15E2">
        <w:rPr>
          <w:rFonts w:ascii="Arial Narrow" w:hAnsi="Arial Narrow"/>
        </w:rPr>
        <w:t>–Prihodi iz nadležnog proračuna – Grad</w:t>
      </w:r>
      <w:r w:rsidR="00FB57CB" w:rsidRPr="00CF15E2">
        <w:rPr>
          <w:rFonts w:ascii="Arial Narrow" w:hAnsi="Arial Narrow"/>
        </w:rPr>
        <w:t xml:space="preserve"> Z</w:t>
      </w:r>
      <w:r w:rsidRPr="00CF15E2">
        <w:rPr>
          <w:rFonts w:ascii="Arial Narrow" w:hAnsi="Arial Narrow"/>
        </w:rPr>
        <w:t xml:space="preserve">agreb – u iznosu od 2.774.229 </w:t>
      </w:r>
      <w:r w:rsidR="009C380F" w:rsidRPr="00CF15E2">
        <w:rPr>
          <w:rFonts w:ascii="Arial Narrow" w:hAnsi="Arial Narrow"/>
        </w:rPr>
        <w:t xml:space="preserve"> kuna</w:t>
      </w:r>
    </w:p>
    <w:p w:rsidR="00337F3F" w:rsidRPr="00CF15E2" w:rsidRDefault="00337F3F" w:rsidP="005C22AA">
      <w:pPr>
        <w:pStyle w:val="NoSpacing"/>
        <w:ind w:left="720"/>
        <w:rPr>
          <w:rFonts w:ascii="Arial Narrow" w:hAnsi="Arial Narrow"/>
          <w:sz w:val="24"/>
          <w:szCs w:val="24"/>
        </w:rPr>
      </w:pPr>
    </w:p>
    <w:p w:rsidR="00066EB6" w:rsidRPr="00CF15E2" w:rsidRDefault="005C22AA" w:rsidP="005C22AA">
      <w:pPr>
        <w:pStyle w:val="NoSpacing"/>
        <w:ind w:left="720"/>
        <w:rPr>
          <w:rFonts w:ascii="Arial Narrow" w:hAnsi="Arial Narrow"/>
          <w:sz w:val="24"/>
          <w:szCs w:val="24"/>
        </w:rPr>
      </w:pPr>
      <w:r w:rsidRPr="00CF15E2">
        <w:rPr>
          <w:rFonts w:ascii="Arial Narrow" w:hAnsi="Arial Narrow"/>
          <w:sz w:val="24"/>
          <w:szCs w:val="24"/>
        </w:rPr>
        <w:t xml:space="preserve">UKUPNI RASHODI </w:t>
      </w:r>
      <w:r w:rsidR="00AC405A" w:rsidRPr="00CF15E2">
        <w:rPr>
          <w:rFonts w:ascii="Arial Narrow" w:hAnsi="Arial Narrow"/>
          <w:sz w:val="24"/>
          <w:szCs w:val="24"/>
        </w:rPr>
        <w:t xml:space="preserve">iznose 19.326.603 kuna, a čine rashode na sljedećim </w:t>
      </w:r>
      <w:r w:rsidR="007F1984" w:rsidRPr="00CF15E2">
        <w:rPr>
          <w:rFonts w:ascii="Arial Narrow" w:hAnsi="Arial Narrow"/>
          <w:sz w:val="24"/>
          <w:szCs w:val="24"/>
        </w:rPr>
        <w:t xml:space="preserve">AOP pozicjama; </w:t>
      </w:r>
    </w:p>
    <w:p w:rsidR="005C22AA" w:rsidRPr="00CF15E2" w:rsidRDefault="005C22AA" w:rsidP="005C22AA">
      <w:pPr>
        <w:pStyle w:val="NoSpacing"/>
        <w:ind w:left="720"/>
        <w:rPr>
          <w:rFonts w:ascii="Arial Narrow" w:hAnsi="Arial Narrow"/>
        </w:rPr>
      </w:pPr>
    </w:p>
    <w:p w:rsidR="00066EB6" w:rsidRPr="00CF15E2" w:rsidRDefault="007F1984" w:rsidP="00066EB6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148</w:t>
      </w:r>
      <w:r w:rsidR="00066EB6" w:rsidRPr="00CF15E2">
        <w:rPr>
          <w:rFonts w:ascii="Arial Narrow" w:hAnsi="Arial Narrow"/>
        </w:rPr>
        <w:t xml:space="preserve"> – </w:t>
      </w:r>
      <w:r w:rsidR="005C22AA" w:rsidRPr="00CF15E2">
        <w:rPr>
          <w:rFonts w:ascii="Arial Narrow" w:hAnsi="Arial Narrow"/>
          <w:i/>
          <w:u w:val="single"/>
        </w:rPr>
        <w:t>RASHODE POSLOVANJA</w:t>
      </w:r>
      <w:r w:rsidRPr="00CF15E2">
        <w:rPr>
          <w:rFonts w:ascii="Arial Narrow" w:hAnsi="Arial Narrow"/>
        </w:rPr>
        <w:t xml:space="preserve"> u iznosu od 19.126.744 </w:t>
      </w:r>
      <w:r w:rsidR="00066EB6" w:rsidRPr="00CF15E2">
        <w:rPr>
          <w:rFonts w:ascii="Arial Narrow" w:hAnsi="Arial Narrow"/>
        </w:rPr>
        <w:t xml:space="preserve"> kuna koji se odnose na rashode za zaposle</w:t>
      </w:r>
      <w:r w:rsidRPr="00CF15E2">
        <w:rPr>
          <w:rFonts w:ascii="Arial Narrow" w:hAnsi="Arial Narrow"/>
        </w:rPr>
        <w:t>ne,</w:t>
      </w:r>
      <w:r w:rsidR="008F3FD9" w:rsidRPr="00CF15E2">
        <w:rPr>
          <w:rFonts w:ascii="Arial Narrow" w:hAnsi="Arial Narrow"/>
        </w:rPr>
        <w:t xml:space="preserve">te ostale </w:t>
      </w:r>
      <w:r w:rsidR="00066EB6" w:rsidRPr="00CF15E2">
        <w:rPr>
          <w:rFonts w:ascii="Arial Narrow" w:hAnsi="Arial Narrow"/>
        </w:rPr>
        <w:t xml:space="preserve"> materijalne rashod</w:t>
      </w:r>
      <w:r w:rsidR="008F3FD9" w:rsidRPr="00CF15E2">
        <w:rPr>
          <w:rFonts w:ascii="Arial Narrow" w:hAnsi="Arial Narrow"/>
        </w:rPr>
        <w:t>e .</w:t>
      </w:r>
    </w:p>
    <w:p w:rsidR="004C2B7C" w:rsidRPr="00CF15E2" w:rsidRDefault="007F1984" w:rsidP="004C2B7C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341</w:t>
      </w:r>
      <w:r w:rsidR="00066EB6" w:rsidRPr="00CF15E2">
        <w:rPr>
          <w:rFonts w:ascii="Arial Narrow" w:hAnsi="Arial Narrow"/>
        </w:rPr>
        <w:t xml:space="preserve"> </w:t>
      </w:r>
      <w:r w:rsidR="005C22AA" w:rsidRPr="00CF15E2">
        <w:rPr>
          <w:rFonts w:ascii="Arial Narrow" w:hAnsi="Arial Narrow"/>
        </w:rPr>
        <w:t>–</w:t>
      </w:r>
      <w:r w:rsidR="005C22AA" w:rsidRPr="00CF15E2">
        <w:rPr>
          <w:rFonts w:ascii="Arial Narrow" w:hAnsi="Arial Narrow"/>
          <w:i/>
          <w:u w:val="single"/>
        </w:rPr>
        <w:t>RASHODI ZA NABAVU NEFINANCIJSKE IMOVINE</w:t>
      </w:r>
      <w:r w:rsidRPr="00CF15E2">
        <w:rPr>
          <w:rFonts w:ascii="Arial Narrow" w:hAnsi="Arial Narrow"/>
        </w:rPr>
        <w:t xml:space="preserve">u iznosu od 199.859 </w:t>
      </w:r>
      <w:r w:rsidR="00066EB6" w:rsidRPr="00CF15E2">
        <w:rPr>
          <w:rFonts w:ascii="Arial Narrow" w:hAnsi="Arial Narrow"/>
        </w:rPr>
        <w:t xml:space="preserve"> kuna, a odnosi se na rashod</w:t>
      </w:r>
      <w:r w:rsidR="00D50957" w:rsidRPr="00CF15E2">
        <w:rPr>
          <w:rFonts w:ascii="Arial Narrow" w:hAnsi="Arial Narrow"/>
        </w:rPr>
        <w:t>e</w:t>
      </w:r>
      <w:r w:rsidR="00066EB6" w:rsidRPr="00CF15E2">
        <w:rPr>
          <w:rFonts w:ascii="Arial Narrow" w:hAnsi="Arial Narrow"/>
        </w:rPr>
        <w:t xml:space="preserve"> za nabavu</w:t>
      </w:r>
      <w:r w:rsidRPr="00CF15E2">
        <w:rPr>
          <w:rFonts w:ascii="Arial Narrow" w:hAnsi="Arial Narrow"/>
        </w:rPr>
        <w:t>nefinancijske opreme(</w:t>
      </w:r>
      <w:r w:rsidR="00D50957" w:rsidRPr="00CF15E2">
        <w:rPr>
          <w:rFonts w:ascii="Arial Narrow" w:hAnsi="Arial Narrow"/>
        </w:rPr>
        <w:t>uredske opreme i namje</w:t>
      </w:r>
      <w:r w:rsidRPr="00CF15E2">
        <w:rPr>
          <w:rFonts w:ascii="Arial Narrow" w:hAnsi="Arial Narrow"/>
        </w:rPr>
        <w:t>štaja,uređaje strojeve i opremu za ostale namjene, nabavu knjiga za potrebe  školske knjižnice, i sl. )</w:t>
      </w:r>
    </w:p>
    <w:p w:rsidR="007F1984" w:rsidRPr="00CF15E2" w:rsidRDefault="007F1984" w:rsidP="004C2B7C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641 – Smanjenje novčanih sredstava u odnosu na 2016, zbog provedbe i realizacije EU projekta Erasmus+ kroz cijelu 2017. godinu.</w:t>
      </w:r>
    </w:p>
    <w:p w:rsidR="008F3395" w:rsidRPr="00CF15E2" w:rsidRDefault="008F3395" w:rsidP="004C2B7C">
      <w:pPr>
        <w:pStyle w:val="NoSpacing"/>
        <w:numPr>
          <w:ilvl w:val="0"/>
          <w:numId w:val="19"/>
        </w:numPr>
        <w:rPr>
          <w:rFonts w:ascii="Arial Narrow" w:hAnsi="Arial Narrow"/>
        </w:rPr>
      </w:pPr>
      <w:r w:rsidRPr="00CF15E2">
        <w:rPr>
          <w:rFonts w:ascii="Arial Narrow" w:hAnsi="Arial Narrow"/>
        </w:rPr>
        <w:t>AOP 184- Povećanje zbog provedbe i realizacije EU peojekta,Erasmus+,potpora za učeničke mobilnosti.</w:t>
      </w:r>
    </w:p>
    <w:p w:rsidR="007F1984" w:rsidRPr="00CF15E2" w:rsidRDefault="007F1984" w:rsidP="007F1984">
      <w:pPr>
        <w:pStyle w:val="NoSpacing"/>
        <w:ind w:left="720"/>
        <w:rPr>
          <w:rFonts w:ascii="Arial Narrow" w:hAnsi="Arial Narrow"/>
        </w:rPr>
      </w:pPr>
    </w:p>
    <w:p w:rsidR="00AD3499" w:rsidRPr="00CF15E2" w:rsidRDefault="00AD3499" w:rsidP="00AD3499">
      <w:pPr>
        <w:pStyle w:val="NoSpacing"/>
        <w:ind w:left="720"/>
        <w:rPr>
          <w:rFonts w:ascii="Arial Narrow" w:hAnsi="Arial Narrow"/>
        </w:rPr>
      </w:pPr>
    </w:p>
    <w:p w:rsidR="004571C1" w:rsidRPr="00CF15E2" w:rsidRDefault="004571C1" w:rsidP="00D50957">
      <w:pPr>
        <w:pStyle w:val="NoSpacing"/>
        <w:ind w:left="720"/>
        <w:rPr>
          <w:rFonts w:ascii="Arial Narrow" w:hAnsi="Arial Narrow"/>
          <w:sz w:val="18"/>
          <w:szCs w:val="20"/>
        </w:rPr>
      </w:pPr>
    </w:p>
    <w:p w:rsidR="00E93745" w:rsidRPr="00820D5E" w:rsidRDefault="00CF15E2" w:rsidP="00CF15E2">
      <w:pPr>
        <w:pStyle w:val="NoSpacing"/>
        <w:rPr>
          <w:rFonts w:ascii="Arial Narrow" w:hAnsi="Arial Narrow"/>
          <w:b/>
          <w:i/>
          <w:sz w:val="24"/>
        </w:rPr>
      </w:pPr>
      <w:r w:rsidRPr="00820D5E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</w:t>
      </w:r>
      <w:r w:rsidR="00E93745" w:rsidRPr="00820D5E">
        <w:rPr>
          <w:rFonts w:ascii="Arial Narrow" w:hAnsi="Arial Narrow"/>
          <w:b/>
          <w:i/>
          <w:sz w:val="24"/>
        </w:rPr>
        <w:t xml:space="preserve">BILJEŠKE </w:t>
      </w:r>
      <w:r w:rsidR="00820D5E" w:rsidRPr="00820D5E">
        <w:rPr>
          <w:rFonts w:ascii="Arial Narrow" w:hAnsi="Arial Narrow"/>
          <w:b/>
          <w:i/>
          <w:sz w:val="24"/>
        </w:rPr>
        <w:t>o</w:t>
      </w:r>
      <w:r w:rsidR="00E93745" w:rsidRPr="00820D5E">
        <w:rPr>
          <w:rFonts w:ascii="Arial Narrow" w:hAnsi="Arial Narrow"/>
          <w:b/>
          <w:i/>
          <w:sz w:val="24"/>
        </w:rPr>
        <w:t>brazac OBVEZE</w:t>
      </w:r>
    </w:p>
    <w:p w:rsidR="00E93745" w:rsidRPr="00CF15E2" w:rsidRDefault="00E93745" w:rsidP="00E93745">
      <w:pPr>
        <w:pStyle w:val="NoSpacing"/>
        <w:jc w:val="center"/>
        <w:rPr>
          <w:rFonts w:ascii="Arial Narrow" w:hAnsi="Arial Narrow"/>
          <w:b/>
          <w:sz w:val="24"/>
          <w:u w:val="single"/>
        </w:rPr>
      </w:pPr>
    </w:p>
    <w:p w:rsidR="00E93745" w:rsidRPr="00CF15E2" w:rsidRDefault="00E93745" w:rsidP="00E93745">
      <w:pPr>
        <w:pStyle w:val="NoSpacing"/>
        <w:rPr>
          <w:rFonts w:ascii="Arial Narrow" w:hAnsi="Arial Narrow"/>
          <w:sz w:val="24"/>
        </w:rPr>
      </w:pPr>
    </w:p>
    <w:p w:rsidR="00E93745" w:rsidRPr="00CF15E2" w:rsidRDefault="00E93745" w:rsidP="00E93745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AOP 001  - iskazuje stanje obveza na početku izvještajnog razdoblja u iznosu od</w:t>
      </w:r>
    </w:p>
    <w:p w:rsidR="00E93745" w:rsidRPr="00CF15E2" w:rsidRDefault="00E93745" w:rsidP="00E93745">
      <w:pPr>
        <w:pStyle w:val="NoSpacing"/>
        <w:ind w:left="720"/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2.480.589 kn</w:t>
      </w:r>
    </w:p>
    <w:p w:rsidR="00E93745" w:rsidRPr="00CF15E2" w:rsidRDefault="00E93745" w:rsidP="00E93745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AOP 038 – iskazuje stanje obveza na kraju izvještajnog razdoblja u iznosu od 1.306.986 kn</w:t>
      </w:r>
    </w:p>
    <w:p w:rsidR="00E93745" w:rsidRPr="00CF15E2" w:rsidRDefault="00E93745" w:rsidP="00E93745">
      <w:pPr>
        <w:pStyle w:val="NoSpacing"/>
        <w:ind w:left="720"/>
        <w:rPr>
          <w:rFonts w:ascii="Arial Narrow" w:hAnsi="Arial Narrow"/>
          <w:b/>
          <w:sz w:val="24"/>
        </w:rPr>
      </w:pPr>
    </w:p>
    <w:p w:rsidR="00E93745" w:rsidRPr="00CF15E2" w:rsidRDefault="00E93745" w:rsidP="00E93745">
      <w:pPr>
        <w:pStyle w:val="NoSpacing"/>
        <w:ind w:left="720"/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 xml:space="preserve"> OBVEZE </w:t>
      </w:r>
      <w:r w:rsidR="00CF15E2" w:rsidRPr="00CF15E2">
        <w:rPr>
          <w:rFonts w:ascii="Arial Narrow" w:hAnsi="Arial Narrow"/>
          <w:sz w:val="24"/>
        </w:rPr>
        <w:t>do 31.12.2017.</w:t>
      </w:r>
      <w:r w:rsidRPr="00CF15E2">
        <w:rPr>
          <w:rFonts w:ascii="Arial Narrow" w:hAnsi="Arial Narrow"/>
          <w:sz w:val="24"/>
        </w:rPr>
        <w:t xml:space="preserve"> odnose</w:t>
      </w:r>
      <w:r w:rsidR="00CF15E2" w:rsidRPr="00CF15E2">
        <w:rPr>
          <w:rFonts w:ascii="Arial Narrow" w:hAnsi="Arial Narrow"/>
          <w:sz w:val="24"/>
        </w:rPr>
        <w:t xml:space="preserve"> se</w:t>
      </w:r>
      <w:r w:rsidRPr="00CF15E2">
        <w:rPr>
          <w:rFonts w:ascii="Arial Narrow" w:hAnsi="Arial Narrow"/>
          <w:sz w:val="24"/>
        </w:rPr>
        <w:t xml:space="preserve"> na;</w:t>
      </w:r>
    </w:p>
    <w:p w:rsidR="00E93745" w:rsidRPr="00CF15E2" w:rsidRDefault="00CF15E2" w:rsidP="00CF15E2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  </w:t>
      </w:r>
      <w:r w:rsidR="00E93745" w:rsidRPr="00CF15E2">
        <w:rPr>
          <w:rFonts w:ascii="Arial Narrow" w:hAnsi="Arial Narrow"/>
          <w:b/>
          <w:sz w:val="24"/>
        </w:rPr>
        <w:t>-</w:t>
      </w:r>
      <w:r w:rsidR="00E93745" w:rsidRPr="00CF15E2">
        <w:rPr>
          <w:rFonts w:ascii="Arial Narrow" w:hAnsi="Arial Narrow"/>
          <w:sz w:val="24"/>
        </w:rPr>
        <w:t xml:space="preserve"> obveze za zaposlene </w:t>
      </w:r>
    </w:p>
    <w:p w:rsidR="00E93745" w:rsidRPr="00CF15E2" w:rsidRDefault="00E93745" w:rsidP="00E93745">
      <w:pPr>
        <w:pStyle w:val="NoSpacing"/>
        <w:ind w:left="720"/>
        <w:rPr>
          <w:rFonts w:ascii="Arial Narrow" w:hAnsi="Arial Narrow"/>
          <w:sz w:val="24"/>
        </w:rPr>
      </w:pPr>
      <w:r w:rsidRPr="00CF15E2">
        <w:rPr>
          <w:rFonts w:ascii="Arial Narrow" w:hAnsi="Arial Narrow"/>
          <w:b/>
          <w:sz w:val="24"/>
        </w:rPr>
        <w:t>-</w:t>
      </w:r>
      <w:r w:rsidRPr="00CF15E2">
        <w:rPr>
          <w:rFonts w:ascii="Arial Narrow" w:hAnsi="Arial Narrow"/>
          <w:sz w:val="24"/>
        </w:rPr>
        <w:t xml:space="preserve"> obveze za materijalne rashode</w:t>
      </w:r>
    </w:p>
    <w:p w:rsidR="00E93745" w:rsidRPr="00CF15E2" w:rsidRDefault="00E93745" w:rsidP="00E93745">
      <w:pPr>
        <w:pStyle w:val="NoSpacing"/>
        <w:ind w:left="720"/>
        <w:rPr>
          <w:rFonts w:ascii="Arial Narrow" w:hAnsi="Arial Narrow"/>
          <w:sz w:val="24"/>
        </w:rPr>
      </w:pPr>
      <w:r w:rsidRPr="00CF15E2">
        <w:rPr>
          <w:rFonts w:ascii="Arial Narrow" w:hAnsi="Arial Narrow"/>
          <w:b/>
          <w:sz w:val="24"/>
        </w:rPr>
        <w:t>-</w:t>
      </w:r>
      <w:r w:rsidRPr="00CF15E2">
        <w:rPr>
          <w:rFonts w:ascii="Arial Narrow" w:hAnsi="Arial Narrow"/>
          <w:sz w:val="24"/>
        </w:rPr>
        <w:t xml:space="preserve"> ostale</w:t>
      </w:r>
      <w:r w:rsidR="00CF15E2" w:rsidRPr="00CF15E2">
        <w:rPr>
          <w:rFonts w:ascii="Arial Narrow" w:hAnsi="Arial Narrow"/>
          <w:sz w:val="24"/>
        </w:rPr>
        <w:t xml:space="preserve"> redovne</w:t>
      </w:r>
      <w:r w:rsidRPr="00CF15E2">
        <w:rPr>
          <w:rFonts w:ascii="Arial Narrow" w:hAnsi="Arial Narrow"/>
          <w:sz w:val="24"/>
        </w:rPr>
        <w:t xml:space="preserve"> tekuće obveze</w:t>
      </w:r>
    </w:p>
    <w:p w:rsidR="00E93745" w:rsidRPr="00CF15E2" w:rsidRDefault="00E93745" w:rsidP="00E93745">
      <w:pPr>
        <w:tabs>
          <w:tab w:val="left" w:pos="6555"/>
        </w:tabs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 xml:space="preserve">                                                      </w:t>
      </w:r>
    </w:p>
    <w:p w:rsidR="00E93745" w:rsidRPr="00820D5E" w:rsidRDefault="00E93745" w:rsidP="00CF15E2">
      <w:pPr>
        <w:tabs>
          <w:tab w:val="left" w:pos="6555"/>
        </w:tabs>
        <w:spacing w:line="240" w:lineRule="auto"/>
        <w:rPr>
          <w:rFonts w:ascii="Arial Narrow" w:hAnsi="Arial Narrow"/>
          <w:b/>
          <w:i/>
          <w:sz w:val="24"/>
        </w:rPr>
      </w:pPr>
      <w:r w:rsidRPr="00CF15E2">
        <w:rPr>
          <w:rFonts w:ascii="Arial Narrow" w:hAnsi="Arial Narrow"/>
          <w:sz w:val="24"/>
        </w:rPr>
        <w:lastRenderedPageBreak/>
        <w:t xml:space="preserve">                                                         </w:t>
      </w:r>
      <w:r w:rsidR="00820D5E" w:rsidRPr="00820D5E">
        <w:rPr>
          <w:rFonts w:ascii="Arial Narrow" w:hAnsi="Arial Narrow"/>
          <w:b/>
          <w:i/>
          <w:sz w:val="24"/>
        </w:rPr>
        <w:t>BILJEŠKE o</w:t>
      </w:r>
      <w:r w:rsidR="00121E61" w:rsidRPr="00820D5E">
        <w:rPr>
          <w:rFonts w:ascii="Arial Narrow" w:hAnsi="Arial Narrow"/>
          <w:b/>
          <w:i/>
          <w:sz w:val="24"/>
        </w:rPr>
        <w:t>brazac BILANCA</w:t>
      </w:r>
    </w:p>
    <w:p w:rsidR="00121E61" w:rsidRPr="00CF15E2" w:rsidRDefault="00E93745" w:rsidP="00CF15E2">
      <w:pPr>
        <w:tabs>
          <w:tab w:val="left" w:pos="6555"/>
        </w:tabs>
        <w:spacing w:line="240" w:lineRule="auto"/>
        <w:rPr>
          <w:rFonts w:ascii="Arial Narrow" w:hAnsi="Arial Narrow"/>
          <w:b/>
          <w:szCs w:val="20"/>
        </w:rPr>
      </w:pPr>
      <w:r w:rsidRPr="00CF15E2">
        <w:rPr>
          <w:rFonts w:ascii="Arial Narrow" w:hAnsi="Arial Narrow"/>
          <w:b/>
          <w:sz w:val="24"/>
        </w:rPr>
        <w:t xml:space="preserve">                            </w:t>
      </w:r>
      <w:r w:rsidR="00CF15E2">
        <w:rPr>
          <w:rFonts w:ascii="Arial Narrow" w:hAnsi="Arial Narrow"/>
          <w:b/>
          <w:sz w:val="24"/>
        </w:rPr>
        <w:t xml:space="preserve">                  </w:t>
      </w:r>
      <w:r w:rsidRPr="00CF15E2">
        <w:rPr>
          <w:rFonts w:ascii="Arial Narrow" w:hAnsi="Arial Narrow"/>
          <w:b/>
          <w:sz w:val="24"/>
        </w:rPr>
        <w:t xml:space="preserve"> </w:t>
      </w:r>
    </w:p>
    <w:p w:rsidR="00121E61" w:rsidRPr="00CF15E2" w:rsidRDefault="00121E61" w:rsidP="00121E61">
      <w:pPr>
        <w:pStyle w:val="NoSpacing"/>
        <w:rPr>
          <w:rFonts w:ascii="Arial Narrow" w:hAnsi="Arial Narrow"/>
          <w:b/>
          <w:sz w:val="24"/>
          <w:u w:val="single"/>
        </w:rPr>
      </w:pPr>
    </w:p>
    <w:p w:rsidR="00121E61" w:rsidRPr="00CF15E2" w:rsidRDefault="00121E61" w:rsidP="00121E61">
      <w:pPr>
        <w:pStyle w:val="NoSpacing"/>
        <w:rPr>
          <w:rFonts w:ascii="Arial Narrow" w:hAnsi="Arial Narrow"/>
          <w:sz w:val="24"/>
        </w:rPr>
      </w:pPr>
    </w:p>
    <w:p w:rsidR="00121E61" w:rsidRPr="00CF15E2" w:rsidRDefault="00121E61" w:rsidP="00121E61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AOP 001  - Nefinan</w:t>
      </w:r>
      <w:r w:rsidR="00D23A27" w:rsidRPr="00CF15E2">
        <w:rPr>
          <w:rFonts w:ascii="Arial Narrow" w:hAnsi="Arial Narrow"/>
          <w:sz w:val="24"/>
        </w:rPr>
        <w:t>cijska imovina, stanje 6.664.672 kn</w:t>
      </w:r>
    </w:p>
    <w:p w:rsidR="00121E61" w:rsidRPr="00CF15E2" w:rsidRDefault="00D23A27" w:rsidP="00121E61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AOP 010 -   Stambeni objekti – 38.096.955 kn</w:t>
      </w:r>
    </w:p>
    <w:p w:rsidR="00D23A27" w:rsidRPr="00CF15E2" w:rsidRDefault="00D23A27" w:rsidP="00121E61">
      <w:pPr>
        <w:pStyle w:val="NoSpacing"/>
        <w:numPr>
          <w:ilvl w:val="0"/>
          <w:numId w:val="21"/>
        </w:num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AOP 067</w:t>
      </w:r>
      <w:r w:rsidRPr="00CF15E2">
        <w:rPr>
          <w:rFonts w:ascii="Arial Narrow" w:hAnsi="Arial Narrow"/>
          <w:b/>
          <w:sz w:val="24"/>
        </w:rPr>
        <w:t xml:space="preserve"> </w:t>
      </w:r>
      <w:r w:rsidRPr="00CF15E2">
        <w:rPr>
          <w:rFonts w:ascii="Arial Narrow" w:hAnsi="Arial Narrow"/>
          <w:sz w:val="24"/>
        </w:rPr>
        <w:t xml:space="preserve">- Do promjene na kontu </w:t>
      </w:r>
      <w:r w:rsidR="00820D5E">
        <w:rPr>
          <w:rFonts w:ascii="Arial Narrow" w:hAnsi="Arial Narrow"/>
          <w:sz w:val="24"/>
        </w:rPr>
        <w:t>1112</w:t>
      </w:r>
      <w:r w:rsidRPr="00CF15E2">
        <w:rPr>
          <w:rFonts w:ascii="Arial Narrow" w:hAnsi="Arial Narrow"/>
          <w:sz w:val="24"/>
        </w:rPr>
        <w:t>, dolazi zbog provedbe Eu projekta Erassmus</w:t>
      </w:r>
      <w:r w:rsidR="000B3CC0" w:rsidRPr="00CF15E2">
        <w:rPr>
          <w:rFonts w:ascii="Arial Narrow" w:hAnsi="Arial Narrow"/>
          <w:sz w:val="24"/>
        </w:rPr>
        <w:t>+,kroz čitavu 2017 godinu.</w:t>
      </w:r>
    </w:p>
    <w:p w:rsidR="00121E61" w:rsidRPr="00CF15E2" w:rsidRDefault="00121E61" w:rsidP="00121E61">
      <w:pPr>
        <w:pStyle w:val="NoSpacing"/>
        <w:ind w:left="720"/>
        <w:rPr>
          <w:rFonts w:ascii="Arial Narrow" w:hAnsi="Arial Narrow"/>
          <w:b/>
          <w:sz w:val="24"/>
        </w:rPr>
      </w:pPr>
    </w:p>
    <w:p w:rsidR="00121E61" w:rsidRPr="00CF15E2" w:rsidRDefault="00121E61" w:rsidP="00E93745">
      <w:pPr>
        <w:pStyle w:val="NoSpacing"/>
        <w:rPr>
          <w:rFonts w:ascii="Arial Narrow" w:hAnsi="Arial Narrow"/>
          <w:sz w:val="24"/>
        </w:rPr>
      </w:pPr>
      <w:r w:rsidRPr="00CF15E2">
        <w:rPr>
          <w:rFonts w:ascii="Arial Narrow" w:hAnsi="Arial Narrow"/>
          <w:b/>
          <w:sz w:val="24"/>
        </w:rPr>
        <w:t>-</w:t>
      </w:r>
      <w:r w:rsidRPr="00CF15E2">
        <w:rPr>
          <w:rFonts w:ascii="Arial Narrow" w:hAnsi="Arial Narrow"/>
          <w:sz w:val="24"/>
        </w:rPr>
        <w:t xml:space="preserve">Aktiva i pasiva u </w:t>
      </w:r>
      <w:r w:rsidR="00D23A27" w:rsidRPr="00CF15E2">
        <w:rPr>
          <w:rFonts w:ascii="Arial Narrow" w:hAnsi="Arial Narrow"/>
          <w:sz w:val="24"/>
        </w:rPr>
        <w:t>iznosu  6.664.672 kn.</w:t>
      </w:r>
      <w:r w:rsidRPr="00CF15E2">
        <w:rPr>
          <w:rFonts w:ascii="Arial Narrow" w:hAnsi="Arial Narrow"/>
          <w:sz w:val="24"/>
        </w:rPr>
        <w:t xml:space="preserve"> odgovaraju,</w:t>
      </w:r>
      <w:r w:rsidR="00D23A27" w:rsidRPr="00CF15E2">
        <w:rPr>
          <w:rFonts w:ascii="Arial Narrow" w:hAnsi="Arial Narrow"/>
          <w:sz w:val="24"/>
        </w:rPr>
        <w:t xml:space="preserve"> </w:t>
      </w:r>
      <w:r w:rsidRPr="00CF15E2">
        <w:rPr>
          <w:rFonts w:ascii="Arial Narrow" w:hAnsi="Arial Narrow"/>
          <w:sz w:val="24"/>
        </w:rPr>
        <w:t>te nema većih odstupanja u odnosu na prethodno razdoblje.</w:t>
      </w:r>
    </w:p>
    <w:p w:rsidR="00121E61" w:rsidRPr="00CF15E2" w:rsidRDefault="00121E61" w:rsidP="00121E61">
      <w:pPr>
        <w:pStyle w:val="NoSpacing"/>
        <w:ind w:left="720"/>
        <w:rPr>
          <w:rFonts w:ascii="Arial Narrow" w:hAnsi="Arial Narrow"/>
          <w:sz w:val="24"/>
        </w:rPr>
      </w:pPr>
      <w:r w:rsidRPr="00CF15E2">
        <w:rPr>
          <w:rFonts w:ascii="Arial Narrow" w:hAnsi="Arial Narrow"/>
          <w:b/>
          <w:sz w:val="24"/>
        </w:rPr>
        <w:t xml:space="preserve">- </w:t>
      </w:r>
    </w:p>
    <w:p w:rsidR="00121E61" w:rsidRPr="00CF15E2" w:rsidRDefault="00121E61" w:rsidP="00121E61">
      <w:pPr>
        <w:rPr>
          <w:rFonts w:ascii="Arial Narrow" w:hAnsi="Arial Narrow"/>
          <w:sz w:val="24"/>
        </w:rPr>
      </w:pPr>
    </w:p>
    <w:p w:rsidR="00E93745" w:rsidRPr="00820D5E" w:rsidRDefault="00CF15E2" w:rsidP="00E93745">
      <w:pPr>
        <w:pStyle w:val="Heading2"/>
        <w:rPr>
          <w:rFonts w:ascii="Arial Narrow" w:hAnsi="Arial Narrow"/>
          <w:i/>
        </w:rPr>
      </w:pPr>
      <w:r>
        <w:rPr>
          <w:rFonts w:ascii="Arial Narrow" w:hAnsi="Arial Narrow"/>
          <w:sz w:val="24"/>
        </w:rPr>
        <w:t xml:space="preserve">                                                        </w:t>
      </w:r>
      <w:r w:rsidR="00820D5E" w:rsidRPr="00820D5E">
        <w:rPr>
          <w:rFonts w:ascii="Arial Narrow" w:hAnsi="Arial Narrow"/>
          <w:i/>
          <w:sz w:val="24"/>
        </w:rPr>
        <w:t>BILJEŠKE obrazac</w:t>
      </w:r>
      <w:r w:rsidR="00E93745" w:rsidRPr="00820D5E">
        <w:rPr>
          <w:rFonts w:ascii="Arial Narrow" w:hAnsi="Arial Narrow"/>
          <w:i/>
          <w:sz w:val="24"/>
        </w:rPr>
        <w:t xml:space="preserve"> RAS -funkcijski</w:t>
      </w:r>
    </w:p>
    <w:p w:rsidR="00CF15E2" w:rsidRDefault="00CF15E2" w:rsidP="00E93745">
      <w:pPr>
        <w:rPr>
          <w:rFonts w:ascii="Arial Narrow" w:hAnsi="Arial Narrow"/>
          <w:sz w:val="24"/>
        </w:rPr>
      </w:pPr>
    </w:p>
    <w:p w:rsidR="00CF15E2" w:rsidRDefault="00E93745" w:rsidP="00E93745">
      <w:p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>Izvještaj o rashodima prema funkcijskoj klasifikaciji</w:t>
      </w:r>
    </w:p>
    <w:p w:rsidR="00E93745" w:rsidRPr="00CF15E2" w:rsidRDefault="00E93745" w:rsidP="00E93745">
      <w:pPr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0"/>
        </w:rPr>
        <w:t>AOP 110</w:t>
      </w:r>
      <w:r w:rsidR="00CF15E2">
        <w:rPr>
          <w:rFonts w:ascii="Arial Narrow" w:hAnsi="Arial Narrow"/>
          <w:b/>
          <w:sz w:val="20"/>
        </w:rPr>
        <w:t xml:space="preserve"> –S</w:t>
      </w:r>
      <w:r w:rsidRPr="00CF15E2">
        <w:rPr>
          <w:rFonts w:ascii="Arial Narrow" w:hAnsi="Arial Narrow"/>
          <w:sz w:val="24"/>
        </w:rPr>
        <w:t>rednjoškolsko obrazovanje 19.326.603 kn</w:t>
      </w:r>
      <w:r w:rsidR="00820D5E">
        <w:rPr>
          <w:rFonts w:ascii="Arial Narrow" w:hAnsi="Arial Narrow"/>
          <w:sz w:val="24"/>
        </w:rPr>
        <w:t>.</w:t>
      </w:r>
      <w:bookmarkStart w:id="0" w:name="_GoBack"/>
      <w:bookmarkEnd w:id="0"/>
    </w:p>
    <w:p w:rsidR="00E93745" w:rsidRPr="00CF15E2" w:rsidRDefault="00E93745" w:rsidP="00E93745">
      <w:pPr>
        <w:rPr>
          <w:rFonts w:ascii="Arial Narrow" w:hAnsi="Arial Narrow"/>
          <w:b/>
          <w:bCs/>
        </w:rPr>
      </w:pPr>
    </w:p>
    <w:p w:rsidR="00E93745" w:rsidRPr="00820D5E" w:rsidRDefault="00CF15E2" w:rsidP="00E93745">
      <w:pPr>
        <w:spacing w:after="0" w:line="240" w:lineRule="auto"/>
        <w:rPr>
          <w:rFonts w:ascii="Arial Narrow" w:hAnsi="Arial Narrow"/>
          <w:b/>
          <w:bCs/>
          <w:i/>
        </w:rPr>
      </w:pPr>
      <w:r w:rsidRPr="00820D5E">
        <w:rPr>
          <w:rFonts w:ascii="Arial Narrow" w:hAnsi="Arial Narrow"/>
          <w:b/>
          <w:bCs/>
          <w:i/>
        </w:rPr>
        <w:t xml:space="preserve">                                                                 </w:t>
      </w:r>
      <w:r w:rsidR="00820D5E" w:rsidRPr="00820D5E">
        <w:rPr>
          <w:rFonts w:ascii="Arial Narrow" w:hAnsi="Arial Narrow"/>
          <w:b/>
          <w:bCs/>
          <w:i/>
        </w:rPr>
        <w:t>BILJEŠKE obrazac</w:t>
      </w:r>
      <w:r w:rsidR="00E93745" w:rsidRPr="00820D5E">
        <w:rPr>
          <w:rFonts w:ascii="Arial Narrow" w:hAnsi="Arial Narrow"/>
          <w:b/>
          <w:bCs/>
          <w:i/>
        </w:rPr>
        <w:t xml:space="preserve"> P-VRIO</w:t>
      </w:r>
    </w:p>
    <w:p w:rsidR="00CF15E2" w:rsidRDefault="00CF15E2" w:rsidP="00E93745">
      <w:pPr>
        <w:spacing w:after="0" w:line="240" w:lineRule="auto"/>
        <w:rPr>
          <w:rFonts w:ascii="Arial Narrow" w:hAnsi="Arial Narrow"/>
          <w:b/>
          <w:bCs/>
        </w:rPr>
      </w:pPr>
    </w:p>
    <w:p w:rsidR="00E93745" w:rsidRPr="00CF15E2" w:rsidRDefault="00E93745" w:rsidP="00E93745">
      <w:pPr>
        <w:spacing w:after="0" w:line="240" w:lineRule="auto"/>
        <w:rPr>
          <w:rFonts w:ascii="Arial Narrow" w:hAnsi="Arial Narrow"/>
        </w:rPr>
      </w:pPr>
      <w:r w:rsidRPr="00CF15E2">
        <w:rPr>
          <w:rFonts w:ascii="Arial Narrow" w:hAnsi="Arial Narrow"/>
          <w:b/>
          <w:bCs/>
        </w:rPr>
        <w:t>-</w:t>
      </w:r>
      <w:r w:rsidRPr="00CF15E2">
        <w:rPr>
          <w:rFonts w:ascii="Arial Narrow" w:hAnsi="Arial Narrow"/>
        </w:rPr>
        <w:t xml:space="preserve"> </w:t>
      </w:r>
      <w:r w:rsidRPr="00CF15E2">
        <w:rPr>
          <w:rFonts w:ascii="Arial Narrow" w:hAnsi="Arial Narrow"/>
        </w:rPr>
        <w:t xml:space="preserve">Povećanje obujma vrijednosti </w:t>
      </w:r>
      <w:r w:rsidR="00CF15E2" w:rsidRPr="00CF15E2">
        <w:rPr>
          <w:rFonts w:ascii="Arial Narrow" w:hAnsi="Arial Narrow"/>
        </w:rPr>
        <w:t xml:space="preserve">za </w:t>
      </w:r>
      <w:r w:rsidRPr="00CF15E2">
        <w:rPr>
          <w:rFonts w:ascii="Arial Narrow" w:hAnsi="Arial Narrow"/>
        </w:rPr>
        <w:t>1212,25 kn</w:t>
      </w:r>
      <w:r w:rsidR="00CF15E2" w:rsidRPr="00CF15E2">
        <w:rPr>
          <w:rFonts w:ascii="Arial Narrow" w:hAnsi="Arial Narrow"/>
        </w:rPr>
        <w:t>.</w:t>
      </w:r>
    </w:p>
    <w:p w:rsidR="00E93745" w:rsidRPr="00CF15E2" w:rsidRDefault="00E93745" w:rsidP="00E93745">
      <w:pPr>
        <w:tabs>
          <w:tab w:val="left" w:pos="1160"/>
        </w:tabs>
        <w:rPr>
          <w:rFonts w:ascii="Arial Narrow" w:hAnsi="Arial Narrow"/>
          <w:sz w:val="24"/>
        </w:rPr>
      </w:pPr>
      <w:r w:rsidRPr="00CF15E2">
        <w:rPr>
          <w:rFonts w:ascii="Arial Narrow" w:hAnsi="Arial Narrow"/>
          <w:sz w:val="24"/>
        </w:rPr>
        <w:tab/>
      </w:r>
    </w:p>
    <w:p w:rsidR="00121E61" w:rsidRDefault="00121E61" w:rsidP="00E93745">
      <w:pPr>
        <w:ind w:firstLine="708"/>
      </w:pPr>
    </w:p>
    <w:p w:rsidR="008F3395" w:rsidRDefault="00121E61" w:rsidP="00121E61">
      <w:r>
        <w:t xml:space="preserve">                                                                                                                   </w:t>
      </w:r>
    </w:p>
    <w:p w:rsidR="008F3395" w:rsidRDefault="008F3395" w:rsidP="00121E61"/>
    <w:p w:rsidR="00121E61" w:rsidRDefault="008F3395" w:rsidP="00121E61">
      <w:r>
        <w:t xml:space="preserve">                                                                                                                         </w:t>
      </w:r>
      <w:r w:rsidR="00121E61">
        <w:t>Ravnateljica škole:</w:t>
      </w:r>
    </w:p>
    <w:p w:rsidR="00121E61" w:rsidRDefault="00121E61" w:rsidP="00121E61">
      <w:r>
        <w:t xml:space="preserve">                                                                                                                   Ivanka Sluganović,dipl.ing</w:t>
      </w: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121E61">
      <w:pPr>
        <w:pStyle w:val="ListParagraph"/>
        <w:rPr>
          <w:b/>
        </w:rPr>
      </w:pPr>
    </w:p>
    <w:p w:rsidR="00121E61" w:rsidRDefault="00121E61" w:rsidP="00D22795">
      <w:pPr>
        <w:pStyle w:val="ListParagraph"/>
        <w:rPr>
          <w:b/>
        </w:rPr>
      </w:pPr>
    </w:p>
    <w:sectPr w:rsidR="00121E61" w:rsidSect="001949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745" w:rsidRDefault="00E93745" w:rsidP="00E93745">
      <w:pPr>
        <w:spacing w:after="0" w:line="240" w:lineRule="auto"/>
      </w:pPr>
      <w:r>
        <w:separator/>
      </w:r>
    </w:p>
  </w:endnote>
  <w:endnote w:type="continuationSeparator" w:id="0">
    <w:p w:rsidR="00E93745" w:rsidRDefault="00E93745" w:rsidP="00E9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745" w:rsidRDefault="00E93745" w:rsidP="00E93745">
      <w:pPr>
        <w:spacing w:after="0" w:line="240" w:lineRule="auto"/>
      </w:pPr>
      <w:r>
        <w:separator/>
      </w:r>
    </w:p>
  </w:footnote>
  <w:footnote w:type="continuationSeparator" w:id="0">
    <w:p w:rsidR="00E93745" w:rsidRDefault="00E93745" w:rsidP="00E93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6B44"/>
    <w:multiLevelType w:val="hybridMultilevel"/>
    <w:tmpl w:val="D86E7A52"/>
    <w:lvl w:ilvl="0" w:tplc="D79AAB2E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DF13F8"/>
    <w:multiLevelType w:val="hybridMultilevel"/>
    <w:tmpl w:val="7BA04CB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056B53"/>
    <w:multiLevelType w:val="hybridMultilevel"/>
    <w:tmpl w:val="3D848398"/>
    <w:lvl w:ilvl="0" w:tplc="55EA4C0E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09F64505"/>
    <w:multiLevelType w:val="hybridMultilevel"/>
    <w:tmpl w:val="48AEBBDA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11764"/>
    <w:multiLevelType w:val="hybridMultilevel"/>
    <w:tmpl w:val="4FF61B4A"/>
    <w:lvl w:ilvl="0" w:tplc="62F00B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51670"/>
    <w:multiLevelType w:val="hybridMultilevel"/>
    <w:tmpl w:val="0AE8BC30"/>
    <w:lvl w:ilvl="0" w:tplc="379A8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B03F4A"/>
    <w:multiLevelType w:val="hybridMultilevel"/>
    <w:tmpl w:val="2B08218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7">
    <w:nsid w:val="31F703A9"/>
    <w:multiLevelType w:val="hybridMultilevel"/>
    <w:tmpl w:val="E8688314"/>
    <w:lvl w:ilvl="0" w:tplc="8B4A398A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DBC275E"/>
    <w:multiLevelType w:val="hybridMultilevel"/>
    <w:tmpl w:val="DE5647DE"/>
    <w:lvl w:ilvl="0" w:tplc="33FE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347B5"/>
    <w:multiLevelType w:val="hybridMultilevel"/>
    <w:tmpl w:val="4848434C"/>
    <w:lvl w:ilvl="0" w:tplc="041A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abstractNum w:abstractNumId="10">
    <w:nsid w:val="475550C9"/>
    <w:multiLevelType w:val="hybridMultilevel"/>
    <w:tmpl w:val="ADD2C8C4"/>
    <w:lvl w:ilvl="0" w:tplc="8F867C58">
      <w:start w:val="652"/>
      <w:numFmt w:val="bullet"/>
      <w:lvlText w:val="-"/>
      <w:lvlJc w:val="left"/>
      <w:pPr>
        <w:ind w:left="2061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9A5765F"/>
    <w:multiLevelType w:val="hybridMultilevel"/>
    <w:tmpl w:val="56C2CEA8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2">
    <w:nsid w:val="4C9E7EBB"/>
    <w:multiLevelType w:val="hybridMultilevel"/>
    <w:tmpl w:val="CCA209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617C"/>
    <w:multiLevelType w:val="hybridMultilevel"/>
    <w:tmpl w:val="72ACC296"/>
    <w:lvl w:ilvl="0" w:tplc="D79AAB2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433D3E"/>
    <w:multiLevelType w:val="hybridMultilevel"/>
    <w:tmpl w:val="B8D8D864"/>
    <w:lvl w:ilvl="0" w:tplc="F89E904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B0524E"/>
    <w:multiLevelType w:val="hybridMultilevel"/>
    <w:tmpl w:val="A5CE82BE"/>
    <w:lvl w:ilvl="0" w:tplc="0088E2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01D7"/>
    <w:multiLevelType w:val="hybridMultilevel"/>
    <w:tmpl w:val="68BAFF84"/>
    <w:lvl w:ilvl="0" w:tplc="DDDE26DE">
      <w:start w:val="661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F3D4B"/>
    <w:multiLevelType w:val="hybridMultilevel"/>
    <w:tmpl w:val="C72A3E40"/>
    <w:lvl w:ilvl="0" w:tplc="5A62F118">
      <w:start w:val="65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C652E7D"/>
    <w:multiLevelType w:val="hybridMultilevel"/>
    <w:tmpl w:val="5C22FC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63747"/>
    <w:multiLevelType w:val="hybridMultilevel"/>
    <w:tmpl w:val="AF1651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542D2"/>
    <w:multiLevelType w:val="hybridMultilevel"/>
    <w:tmpl w:val="FD684C0C"/>
    <w:lvl w:ilvl="0" w:tplc="A2C876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3D6B5C"/>
    <w:multiLevelType w:val="hybridMultilevel"/>
    <w:tmpl w:val="B178C3CE"/>
    <w:lvl w:ilvl="0" w:tplc="179AEA4A">
      <w:start w:val="1"/>
      <w:numFmt w:val="upperLetter"/>
      <w:lvlText w:val="%1."/>
      <w:lvlJc w:val="left"/>
      <w:pPr>
        <w:ind w:left="21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7E597A5E"/>
    <w:multiLevelType w:val="hybridMultilevel"/>
    <w:tmpl w:val="56A8EB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40521"/>
    <w:multiLevelType w:val="hybridMultilevel"/>
    <w:tmpl w:val="3850A400"/>
    <w:lvl w:ilvl="0" w:tplc="63869CA6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25" w:hanging="360"/>
      </w:pPr>
    </w:lvl>
    <w:lvl w:ilvl="2" w:tplc="041A001B" w:tentative="1">
      <w:start w:val="1"/>
      <w:numFmt w:val="lowerRoman"/>
      <w:lvlText w:val="%3."/>
      <w:lvlJc w:val="right"/>
      <w:pPr>
        <w:ind w:left="3945" w:hanging="180"/>
      </w:pPr>
    </w:lvl>
    <w:lvl w:ilvl="3" w:tplc="041A000F" w:tentative="1">
      <w:start w:val="1"/>
      <w:numFmt w:val="decimal"/>
      <w:lvlText w:val="%4."/>
      <w:lvlJc w:val="left"/>
      <w:pPr>
        <w:ind w:left="4665" w:hanging="360"/>
      </w:pPr>
    </w:lvl>
    <w:lvl w:ilvl="4" w:tplc="041A0019" w:tentative="1">
      <w:start w:val="1"/>
      <w:numFmt w:val="lowerLetter"/>
      <w:lvlText w:val="%5."/>
      <w:lvlJc w:val="left"/>
      <w:pPr>
        <w:ind w:left="5385" w:hanging="360"/>
      </w:pPr>
    </w:lvl>
    <w:lvl w:ilvl="5" w:tplc="041A001B" w:tentative="1">
      <w:start w:val="1"/>
      <w:numFmt w:val="lowerRoman"/>
      <w:lvlText w:val="%6."/>
      <w:lvlJc w:val="right"/>
      <w:pPr>
        <w:ind w:left="6105" w:hanging="180"/>
      </w:pPr>
    </w:lvl>
    <w:lvl w:ilvl="6" w:tplc="041A000F" w:tentative="1">
      <w:start w:val="1"/>
      <w:numFmt w:val="decimal"/>
      <w:lvlText w:val="%7."/>
      <w:lvlJc w:val="left"/>
      <w:pPr>
        <w:ind w:left="6825" w:hanging="360"/>
      </w:pPr>
    </w:lvl>
    <w:lvl w:ilvl="7" w:tplc="041A0019" w:tentative="1">
      <w:start w:val="1"/>
      <w:numFmt w:val="lowerLetter"/>
      <w:lvlText w:val="%8."/>
      <w:lvlJc w:val="left"/>
      <w:pPr>
        <w:ind w:left="7545" w:hanging="360"/>
      </w:pPr>
    </w:lvl>
    <w:lvl w:ilvl="8" w:tplc="041A001B" w:tentative="1">
      <w:start w:val="1"/>
      <w:numFmt w:val="lowerRoman"/>
      <w:lvlText w:val="%9."/>
      <w:lvlJc w:val="right"/>
      <w:pPr>
        <w:ind w:left="8265" w:hanging="1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3"/>
  </w:num>
  <w:num w:numId="5">
    <w:abstractNumId w:val="0"/>
  </w:num>
  <w:num w:numId="6">
    <w:abstractNumId w:val="5"/>
  </w:num>
  <w:num w:numId="7">
    <w:abstractNumId w:val="17"/>
  </w:num>
  <w:num w:numId="8">
    <w:abstractNumId w:val="10"/>
  </w:num>
  <w:num w:numId="9">
    <w:abstractNumId w:val="1"/>
  </w:num>
  <w:num w:numId="10">
    <w:abstractNumId w:val="9"/>
  </w:num>
  <w:num w:numId="11">
    <w:abstractNumId w:val="21"/>
  </w:num>
  <w:num w:numId="12">
    <w:abstractNumId w:val="2"/>
  </w:num>
  <w:num w:numId="13">
    <w:abstractNumId w:val="6"/>
  </w:num>
  <w:num w:numId="14">
    <w:abstractNumId w:val="23"/>
  </w:num>
  <w:num w:numId="15">
    <w:abstractNumId w:val="11"/>
  </w:num>
  <w:num w:numId="16">
    <w:abstractNumId w:val="22"/>
  </w:num>
  <w:num w:numId="17">
    <w:abstractNumId w:val="12"/>
  </w:num>
  <w:num w:numId="18">
    <w:abstractNumId w:val="16"/>
  </w:num>
  <w:num w:numId="19">
    <w:abstractNumId w:val="18"/>
  </w:num>
  <w:num w:numId="20">
    <w:abstractNumId w:val="19"/>
  </w:num>
  <w:num w:numId="21">
    <w:abstractNumId w:val="3"/>
  </w:num>
  <w:num w:numId="22">
    <w:abstractNumId w:val="4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892"/>
    <w:rsid w:val="00010EE8"/>
    <w:rsid w:val="0002565D"/>
    <w:rsid w:val="0004194F"/>
    <w:rsid w:val="000474EF"/>
    <w:rsid w:val="00050DA2"/>
    <w:rsid w:val="000644F5"/>
    <w:rsid w:val="00066EB6"/>
    <w:rsid w:val="00072EAD"/>
    <w:rsid w:val="000832B8"/>
    <w:rsid w:val="000965E4"/>
    <w:rsid w:val="000B3CC0"/>
    <w:rsid w:val="000E31A4"/>
    <w:rsid w:val="00103AF9"/>
    <w:rsid w:val="00121E61"/>
    <w:rsid w:val="001949FC"/>
    <w:rsid w:val="001E718C"/>
    <w:rsid w:val="001F59D9"/>
    <w:rsid w:val="002165B7"/>
    <w:rsid w:val="00241B65"/>
    <w:rsid w:val="002E7274"/>
    <w:rsid w:val="00322819"/>
    <w:rsid w:val="00337F3F"/>
    <w:rsid w:val="00376870"/>
    <w:rsid w:val="00394D43"/>
    <w:rsid w:val="0041279B"/>
    <w:rsid w:val="00422978"/>
    <w:rsid w:val="004278E8"/>
    <w:rsid w:val="00442F49"/>
    <w:rsid w:val="004571C1"/>
    <w:rsid w:val="00461699"/>
    <w:rsid w:val="00463498"/>
    <w:rsid w:val="00491D36"/>
    <w:rsid w:val="004A746A"/>
    <w:rsid w:val="004B778A"/>
    <w:rsid w:val="004C0FD9"/>
    <w:rsid w:val="004C2B7C"/>
    <w:rsid w:val="004C3A7C"/>
    <w:rsid w:val="005407F5"/>
    <w:rsid w:val="005541C8"/>
    <w:rsid w:val="005B6953"/>
    <w:rsid w:val="005C140C"/>
    <w:rsid w:val="005C22AA"/>
    <w:rsid w:val="00627972"/>
    <w:rsid w:val="0069798F"/>
    <w:rsid w:val="006A5AAD"/>
    <w:rsid w:val="006D6300"/>
    <w:rsid w:val="006E1A98"/>
    <w:rsid w:val="006E1D7F"/>
    <w:rsid w:val="0074557D"/>
    <w:rsid w:val="0075222D"/>
    <w:rsid w:val="007765E9"/>
    <w:rsid w:val="007D5C25"/>
    <w:rsid w:val="007F1984"/>
    <w:rsid w:val="007F42F2"/>
    <w:rsid w:val="00811DAE"/>
    <w:rsid w:val="00820D5E"/>
    <w:rsid w:val="0082203D"/>
    <w:rsid w:val="00836892"/>
    <w:rsid w:val="0084563E"/>
    <w:rsid w:val="008615BC"/>
    <w:rsid w:val="008641BD"/>
    <w:rsid w:val="008839C6"/>
    <w:rsid w:val="00893A90"/>
    <w:rsid w:val="0089538A"/>
    <w:rsid w:val="008A58F2"/>
    <w:rsid w:val="008B69CA"/>
    <w:rsid w:val="008D2807"/>
    <w:rsid w:val="008F3395"/>
    <w:rsid w:val="008F3D98"/>
    <w:rsid w:val="008F3FD9"/>
    <w:rsid w:val="009238FF"/>
    <w:rsid w:val="009253B9"/>
    <w:rsid w:val="00943C08"/>
    <w:rsid w:val="00956CB3"/>
    <w:rsid w:val="00966A19"/>
    <w:rsid w:val="00984316"/>
    <w:rsid w:val="00986161"/>
    <w:rsid w:val="009979BD"/>
    <w:rsid w:val="009A29ED"/>
    <w:rsid w:val="009C380F"/>
    <w:rsid w:val="00A019C8"/>
    <w:rsid w:val="00A576A7"/>
    <w:rsid w:val="00A6599C"/>
    <w:rsid w:val="00A7748A"/>
    <w:rsid w:val="00A96617"/>
    <w:rsid w:val="00AC405A"/>
    <w:rsid w:val="00AD3499"/>
    <w:rsid w:val="00AF2239"/>
    <w:rsid w:val="00B04950"/>
    <w:rsid w:val="00B20A2C"/>
    <w:rsid w:val="00B6499E"/>
    <w:rsid w:val="00BA60A0"/>
    <w:rsid w:val="00BD2CE2"/>
    <w:rsid w:val="00BE583D"/>
    <w:rsid w:val="00BF0255"/>
    <w:rsid w:val="00BF499A"/>
    <w:rsid w:val="00C013A8"/>
    <w:rsid w:val="00C4202E"/>
    <w:rsid w:val="00C64FDB"/>
    <w:rsid w:val="00C913C1"/>
    <w:rsid w:val="00CB2EDC"/>
    <w:rsid w:val="00CB3536"/>
    <w:rsid w:val="00CB7897"/>
    <w:rsid w:val="00CD6471"/>
    <w:rsid w:val="00CE2C6D"/>
    <w:rsid w:val="00CE6D18"/>
    <w:rsid w:val="00CF15E2"/>
    <w:rsid w:val="00D1391A"/>
    <w:rsid w:val="00D22795"/>
    <w:rsid w:val="00D23A27"/>
    <w:rsid w:val="00D23F3A"/>
    <w:rsid w:val="00D50957"/>
    <w:rsid w:val="00D64E0C"/>
    <w:rsid w:val="00D64F81"/>
    <w:rsid w:val="00DE5BE5"/>
    <w:rsid w:val="00DF65E8"/>
    <w:rsid w:val="00E24EEE"/>
    <w:rsid w:val="00E54064"/>
    <w:rsid w:val="00E765B9"/>
    <w:rsid w:val="00E93745"/>
    <w:rsid w:val="00EF7417"/>
    <w:rsid w:val="00F501B3"/>
    <w:rsid w:val="00F870D1"/>
    <w:rsid w:val="00F925FF"/>
    <w:rsid w:val="00F953DD"/>
    <w:rsid w:val="00FA2E0B"/>
    <w:rsid w:val="00FB57CB"/>
    <w:rsid w:val="00FD2E3A"/>
    <w:rsid w:val="00FD42D9"/>
    <w:rsid w:val="00FD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AF63-DFEA-4C6E-A667-C4C54464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98"/>
    <w:rPr>
      <w:noProof/>
    </w:rPr>
  </w:style>
  <w:style w:type="paragraph" w:styleId="Heading2">
    <w:name w:val="heading 2"/>
    <w:basedOn w:val="Normal"/>
    <w:next w:val="Normal"/>
    <w:link w:val="Heading2Char"/>
    <w:qFormat/>
    <w:rsid w:val="00E9374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8A"/>
    <w:rPr>
      <w:rFonts w:ascii="Tahoma" w:hAnsi="Tahoma" w:cs="Tahoma"/>
      <w:noProof/>
      <w:sz w:val="16"/>
      <w:szCs w:val="16"/>
    </w:rPr>
  </w:style>
  <w:style w:type="paragraph" w:styleId="NoSpacing">
    <w:name w:val="No Spacing"/>
    <w:uiPriority w:val="1"/>
    <w:qFormat/>
    <w:rsid w:val="00D22795"/>
    <w:pPr>
      <w:spacing w:after="0" w:line="240" w:lineRule="auto"/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E9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74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93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45"/>
    <w:rPr>
      <w:noProof/>
    </w:rPr>
  </w:style>
  <w:style w:type="character" w:customStyle="1" w:styleId="Heading2Char">
    <w:name w:val="Heading 2 Char"/>
    <w:basedOn w:val="DefaultParagraphFont"/>
    <w:link w:val="Heading2"/>
    <w:rsid w:val="00E93745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1B74-1511-44FF-BE0C-29CEF8E02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Admin</cp:lastModifiedBy>
  <cp:revision>46</cp:revision>
  <cp:lastPrinted>2015-12-22T11:57:00Z</cp:lastPrinted>
  <dcterms:created xsi:type="dcterms:W3CDTF">2015-02-01T20:18:00Z</dcterms:created>
  <dcterms:modified xsi:type="dcterms:W3CDTF">2018-02-06T09:44:00Z</dcterms:modified>
</cp:coreProperties>
</file>